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41BD" w:rsidRDefault="0091662B" w:rsidP="00BE7F84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 w:colFirst="0" w:colLast="0"/>
            <w:r w:rsidRPr="00414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4141B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141BD" w:rsidRPr="004141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за </w:t>
            </w:r>
            <w:r w:rsidR="004141BD" w:rsidRPr="004141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141BD" w:rsidRPr="004141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међународну сарадњу</w:t>
            </w:r>
            <w:r w:rsidR="00A51986" w:rsidRPr="004141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141BD" w:rsidRPr="004141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Групи за међународну сарадњу и промоцију, Одељење за развој и координацију,  Сектор за развој, међународну сарадњу и промоцију дигиталних, иновативних и  креативних делатности</w:t>
            </w:r>
            <w:r w:rsidR="00A51986" w:rsidRPr="004141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A51986" w:rsidRPr="004141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bookmarkEnd w:id="0"/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4141B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141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</w:t>
            </w:r>
            <w:r w:rsid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4141BD"/>
    <w:rsid w:val="006427FB"/>
    <w:rsid w:val="006826C6"/>
    <w:rsid w:val="00916146"/>
    <w:rsid w:val="0091662B"/>
    <w:rsid w:val="00A51986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BE4D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2021-03-14T17:32:00Z</dcterms:modified>
</cp:coreProperties>
</file>